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7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reactions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to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advertisements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Types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ads:</w:t>
      </w:r>
      <w:r>
        <w:rPr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TV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commercials,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online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pop-up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ads,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social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media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ads,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magazine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z w:val="22"/>
        </w:rPr>
        <w:t> newspaper ads, billboards, jingles and slogans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Advertising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techniques:</w:t>
      </w:r>
      <w:r>
        <w:rPr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provide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facts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and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figures,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play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hidden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fears,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provide</w:t>
      </w:r>
      <w:r>
        <w:rPr>
          <w:i/>
          <w:color w:val="231F20"/>
          <w:sz w:val="22"/>
        </w:rPr>
        <w:t> testimonials, manipulate emotions, offer snob appeal</w:t>
      </w:r>
    </w:p>
    <w:p>
      <w:pPr>
        <w:pStyle w:val="BodyText"/>
        <w:spacing w:before="5"/>
        <w:rPr>
          <w:i/>
        </w:rPr>
      </w:pPr>
    </w:p>
    <w:p>
      <w:pPr>
        <w:spacing w:before="1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Verbs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persuade:</w:t>
      </w:r>
      <w:r>
        <w:rPr>
          <w:color w:val="231F20"/>
          <w:spacing w:val="-9"/>
          <w:sz w:val="22"/>
        </w:rPr>
        <w:t> </w:t>
      </w:r>
      <w:r>
        <w:rPr>
          <w:i/>
          <w:color w:val="231F20"/>
          <w:sz w:val="22"/>
        </w:rPr>
        <w:t>endorse,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promote,</w:t>
      </w:r>
      <w:r>
        <w:rPr>
          <w:i/>
          <w:color w:val="231F20"/>
          <w:spacing w:val="-10"/>
          <w:sz w:val="22"/>
        </w:rPr>
        <w:t> </w:t>
      </w:r>
      <w:r>
        <w:rPr>
          <w:i/>
          <w:color w:val="231F20"/>
          <w:sz w:val="22"/>
        </w:rPr>
        <w:t>imply,</w:t>
      </w:r>
      <w:r>
        <w:rPr>
          <w:i/>
          <w:color w:val="231F20"/>
          <w:spacing w:val="-9"/>
          <w:sz w:val="22"/>
        </w:rPr>
        <w:t> </w:t>
      </w:r>
      <w:r>
        <w:rPr>
          <w:i/>
          <w:color w:val="231F20"/>
          <w:spacing w:val="-2"/>
          <w:sz w:val="22"/>
        </w:rPr>
        <w:t>prove</w:t>
      </w:r>
    </w:p>
    <w:p>
      <w:pPr>
        <w:pStyle w:val="BodyText"/>
        <w:spacing w:before="2"/>
        <w:rPr>
          <w:i/>
          <w:sz w:val="23"/>
        </w:rPr>
      </w:pPr>
    </w:p>
    <w:p>
      <w:pPr>
        <w:spacing w:line="247" w:lineRule="auto" w:before="0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Reactions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ads: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irritates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turns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stomach,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works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up,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gives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creeps,</w:t>
      </w:r>
      <w:r>
        <w:rPr>
          <w:i/>
          <w:color w:val="231F20"/>
          <w:sz w:val="22"/>
        </w:rPr>
        <w:t> drives you crazy, you don’t mind, you actually like</w:t>
      </w:r>
    </w:p>
    <w:p>
      <w:pPr>
        <w:pStyle w:val="BodyText"/>
        <w:spacing w:before="6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GLWP0429: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write</w:t>
      </w:r>
      <w:r>
        <w:rPr>
          <w:color w:val="231F20"/>
          <w:spacing w:val="-5"/>
        </w:rPr>
        <w:t> </w:t>
      </w:r>
      <w:r>
        <w:rPr>
          <w:color w:val="231F20"/>
        </w:rPr>
        <w:t>about</w:t>
      </w:r>
      <w:r>
        <w:rPr>
          <w:color w:val="231F20"/>
          <w:spacing w:val="-5"/>
        </w:rPr>
        <w:t> </w:t>
      </w:r>
      <w:r>
        <w:rPr>
          <w:color w:val="231F20"/>
        </w:rPr>
        <w:t>experiences,</w:t>
      </w:r>
      <w:r>
        <w:rPr>
          <w:color w:val="231F20"/>
          <w:spacing w:val="-5"/>
        </w:rPr>
        <w:t> </w:t>
      </w:r>
      <w:r>
        <w:rPr>
          <w:color w:val="231F20"/>
        </w:rPr>
        <w:t>feelings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reactions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simple</w:t>
      </w:r>
      <w:r>
        <w:rPr>
          <w:color w:val="231F20"/>
          <w:spacing w:val="-5"/>
        </w:rPr>
        <w:t> </w:t>
      </w:r>
      <w:r>
        <w:rPr>
          <w:color w:val="231F20"/>
        </w:rPr>
        <w:t>connected text. (50)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GLVC1101d:</w:t>
      </w:r>
      <w:r>
        <w:rPr>
          <w:color w:val="231F20"/>
          <w:spacing w:val="-12"/>
        </w:rPr>
        <w:t> </w:t>
      </w:r>
      <w:r>
        <w:rPr>
          <w:color w:val="231F20"/>
        </w:rPr>
        <w:t>Can</w:t>
      </w:r>
      <w:r>
        <w:rPr>
          <w:color w:val="231F20"/>
          <w:spacing w:val="-12"/>
        </w:rPr>
        <w:t> </w:t>
      </w:r>
      <w:r>
        <w:rPr>
          <w:color w:val="231F20"/>
        </w:rPr>
        <w:t>use</w:t>
      </w:r>
      <w:r>
        <w:rPr>
          <w:color w:val="231F20"/>
          <w:spacing w:val="-12"/>
        </w:rPr>
        <w:t> </w:t>
      </w:r>
      <w:r>
        <w:rPr>
          <w:color w:val="231F20"/>
        </w:rPr>
        <w:t>language</w:t>
      </w:r>
      <w:r>
        <w:rPr>
          <w:color w:val="231F20"/>
          <w:spacing w:val="-12"/>
        </w:rPr>
        <w:t> </w:t>
      </w:r>
      <w:r>
        <w:rPr>
          <w:color w:val="231F20"/>
        </w:rPr>
        <w:t>related</w:t>
      </w:r>
      <w:r>
        <w:rPr>
          <w:color w:val="231F20"/>
          <w:spacing w:val="-11"/>
        </w:rPr>
        <w:t> </w:t>
      </w:r>
      <w:r>
        <w:rPr>
          <w:color w:val="231F20"/>
        </w:rPr>
        <w:t>to</w:t>
      </w:r>
      <w:r>
        <w:rPr>
          <w:color w:val="231F20"/>
          <w:spacing w:val="-12"/>
        </w:rPr>
        <w:t> </w:t>
      </w:r>
      <w:r>
        <w:rPr>
          <w:color w:val="231F20"/>
        </w:rPr>
        <w:t>advertising.</w:t>
      </w:r>
      <w:r>
        <w:rPr>
          <w:color w:val="231F20"/>
          <w:spacing w:val="-12"/>
        </w:rPr>
        <w:t> </w:t>
      </w:r>
      <w:r>
        <w:rPr>
          <w:color w:val="231F20"/>
        </w:rPr>
        <w:t>(59-</w:t>
      </w:r>
      <w:r>
        <w:rPr>
          <w:color w:val="231F20"/>
          <w:spacing w:val="-5"/>
        </w:rPr>
        <w:t>75)</w:t>
      </w:r>
    </w:p>
    <w:p>
      <w:pPr>
        <w:pStyle w:val="BodyText"/>
        <w:spacing w:line="247" w:lineRule="auto" w:before="7"/>
        <w:ind w:left="100"/>
      </w:pPr>
      <w:r>
        <w:rPr>
          <w:color w:val="010202"/>
        </w:rPr>
        <w:t>GLVC1712d: Can use language related to persuading and motivating. (59-75) </w:t>
      </w:r>
      <w:r>
        <w:rPr>
          <w:color w:val="231F20"/>
        </w:rPr>
        <w:t>GLVC2109d: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expressing</w:t>
      </w:r>
      <w:r>
        <w:rPr>
          <w:color w:val="231F20"/>
          <w:spacing w:val="-6"/>
        </w:rPr>
        <w:t> </w:t>
      </w:r>
      <w:r>
        <w:rPr>
          <w:color w:val="231F20"/>
        </w:rPr>
        <w:t>anger</w:t>
      </w:r>
      <w:r>
        <w:rPr>
          <w:color w:val="231F20"/>
          <w:spacing w:val="-6"/>
        </w:rPr>
        <w:t> </w:t>
      </w:r>
      <w:r>
        <w:rPr>
          <w:color w:val="231F20"/>
        </w:rPr>
        <w:t>or</w:t>
      </w:r>
      <w:r>
        <w:rPr>
          <w:color w:val="231F20"/>
          <w:spacing w:val="-6"/>
        </w:rPr>
        <w:t> </w:t>
      </w:r>
      <w:r>
        <w:rPr>
          <w:color w:val="231F20"/>
        </w:rPr>
        <w:t>bad</w:t>
      </w:r>
      <w:r>
        <w:rPr>
          <w:color w:val="231F20"/>
          <w:spacing w:val="-6"/>
        </w:rPr>
        <w:t> </w:t>
      </w:r>
      <w:r>
        <w:rPr>
          <w:color w:val="231F20"/>
        </w:rPr>
        <w:t>mood.</w:t>
      </w:r>
      <w:r>
        <w:rPr>
          <w:color w:val="231F20"/>
          <w:spacing w:val="-6"/>
        </w:rPr>
        <w:t> </w:t>
      </w:r>
      <w:r>
        <w:rPr>
          <w:color w:val="231F20"/>
        </w:rPr>
        <w:t>(59-75) GLWP0292: Can support ideas with relevant examples. (59)</w:t>
      </w:r>
    </w:p>
    <w:p>
      <w:pPr>
        <w:pStyle w:val="BodyText"/>
        <w:spacing w:line="251" w:lineRule="exact"/>
        <w:ind w:left="100"/>
      </w:pPr>
      <w:r>
        <w:rPr>
          <w:color w:val="231F20"/>
        </w:rPr>
        <w:t>GLWI0376: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convey</w:t>
      </w:r>
      <w:r>
        <w:rPr>
          <w:color w:val="231F20"/>
          <w:spacing w:val="-6"/>
        </w:rPr>
        <w:t> </w:t>
      </w:r>
      <w:r>
        <w:rPr>
          <w:color w:val="231F20"/>
        </w:rPr>
        <w:t>information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ideas</w:t>
      </w:r>
      <w:r>
        <w:rPr>
          <w:color w:val="231F20"/>
          <w:spacing w:val="-6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abstract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concrete</w:t>
      </w:r>
      <w:r>
        <w:rPr>
          <w:color w:val="231F20"/>
          <w:spacing w:val="-5"/>
        </w:rPr>
        <w:t> </w:t>
      </w:r>
      <w:r>
        <w:rPr>
          <w:color w:val="231F20"/>
        </w:rPr>
        <w:t>topics.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51" w:lineRule="exact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7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about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your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z w:val="24"/>
        </w:rPr>
        <w:t>reactions</w:t>
      </w:r>
      <w:r>
        <w:rPr>
          <w:b/>
          <w:color w:val="231F20"/>
          <w:spacing w:val="-4"/>
          <w:sz w:val="24"/>
        </w:rPr>
        <w:t> </w:t>
      </w:r>
      <w:r>
        <w:rPr>
          <w:b/>
          <w:color w:val="231F20"/>
          <w:sz w:val="24"/>
        </w:rPr>
        <w:t>to</w:t>
      </w:r>
      <w:r>
        <w:rPr>
          <w:b/>
          <w:color w:val="231F20"/>
          <w:spacing w:val="-5"/>
          <w:sz w:val="24"/>
        </w:rPr>
        <w:t> </w:t>
      </w:r>
      <w:r>
        <w:rPr>
          <w:b/>
          <w:color w:val="231F20"/>
          <w:spacing w:val="-2"/>
          <w:sz w:val="24"/>
        </w:rPr>
        <w:t>advertisements</w:t>
      </w:r>
    </w:p>
    <w:p>
      <w:pPr>
        <w:pStyle w:val="BodyText"/>
        <w:spacing w:line="247" w:lineRule="auto" w:before="203"/>
        <w:ind w:left="100" w:right="48"/>
      </w:pPr>
      <w:r>
        <w:rPr>
          <w:b/>
          <w:color w:val="231F20"/>
        </w:rPr>
        <w:t>Directions: </w:t>
      </w:r>
      <w:r>
        <w:rPr>
          <w:color w:val="231F20"/>
        </w:rPr>
        <w:t>Describe an advertisement that really annoyed you. Describe another advertisement that persuaded you to buy something. Write a paragraph about each, giving</w:t>
      </w:r>
      <w:r>
        <w:rPr>
          <w:color w:val="231F20"/>
          <w:spacing w:val="-3"/>
        </w:rPr>
        <w:t> </w:t>
      </w:r>
      <w:r>
        <w:rPr>
          <w:color w:val="231F20"/>
        </w:rPr>
        <w:t>reasons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</w:rPr>
        <w:t>views.</w:t>
      </w:r>
      <w:r>
        <w:rPr>
          <w:color w:val="231F20"/>
          <w:spacing w:val="-3"/>
        </w:rPr>
        <w:t> </w:t>
      </w:r>
      <w:r>
        <w:rPr>
          <w:color w:val="231F20"/>
        </w:rPr>
        <w:t>Include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do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3"/>
        </w:rPr>
        <w:t> </w:t>
      </w:r>
      <w:r>
        <w:rPr>
          <w:color w:val="231F20"/>
        </w:rPr>
        <w:t>like</w:t>
      </w:r>
      <w:r>
        <w:rPr>
          <w:color w:val="231F20"/>
          <w:spacing w:val="-3"/>
        </w:rPr>
        <w:t> </w:t>
      </w:r>
      <w:r>
        <w:rPr>
          <w:color w:val="231F20"/>
        </w:rPr>
        <w:t>being</w:t>
      </w:r>
      <w:r>
        <w:rPr>
          <w:color w:val="231F20"/>
          <w:spacing w:val="-3"/>
        </w:rPr>
        <w:t> </w:t>
      </w:r>
      <w:r>
        <w:rPr>
          <w:color w:val="231F20"/>
        </w:rPr>
        <w:t>shown</w:t>
      </w:r>
      <w:r>
        <w:rPr>
          <w:color w:val="231F20"/>
          <w:spacing w:val="-3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told</w:t>
      </w:r>
      <w:r>
        <w:rPr>
          <w:color w:val="231F20"/>
          <w:spacing w:val="-3"/>
        </w:rPr>
        <w:t> </w:t>
      </w:r>
      <w:r>
        <w:rPr>
          <w:color w:val="231F20"/>
        </w:rPr>
        <w:t>in advertisements. Use the following questions for ideas.</w:t>
      </w:r>
    </w:p>
    <w:p>
      <w:pPr>
        <w:pStyle w:val="BodyText"/>
        <w:spacing w:before="1"/>
        <w:rPr>
          <w:sz w:val="19"/>
        </w:rPr>
      </w:pPr>
      <w:r>
        <w:rPr/>
        <w:pict>
          <v:shape style="position:absolute;margin-left:90.25pt;margin-top:12.47077pt;width:432pt;height:93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type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ads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2"/>
                    </w:rPr>
                    <w:t> these?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products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selling?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persuasive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techniques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ads</w:t>
                  </w:r>
                  <w:r>
                    <w:rPr>
                      <w:color w:val="231F20"/>
                      <w:spacing w:val="-4"/>
                    </w:rPr>
                    <w:t> use?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Were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skeptical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claims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made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ads?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dislike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annoying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ad?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convinced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buy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product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effective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ad?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622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571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673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7 Writing Task.indd</dc:title>
  <dcterms:created xsi:type="dcterms:W3CDTF">2022-09-21T11:38:46Z</dcterms:created>
  <dcterms:modified xsi:type="dcterms:W3CDTF">2022-09-21T11:38:46Z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